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00" w:rsidRPr="0058676E" w:rsidRDefault="00FB2D00" w:rsidP="00377E78">
      <w:pPr>
        <w:jc w:val="center"/>
        <w:rPr>
          <w:sz w:val="24"/>
          <w:szCs w:val="24"/>
        </w:rPr>
      </w:pPr>
      <w:r w:rsidRPr="0058676E">
        <w:rPr>
          <w:sz w:val="24"/>
          <w:szCs w:val="24"/>
        </w:rPr>
        <w:t>Saint Pedro Poveda College                                                                                                                                                                            Gra</w:t>
      </w:r>
      <w:r w:rsidR="008E492D">
        <w:rPr>
          <w:sz w:val="24"/>
          <w:szCs w:val="24"/>
        </w:rPr>
        <w:t>d</w:t>
      </w:r>
      <w:r w:rsidRPr="0058676E">
        <w:rPr>
          <w:sz w:val="24"/>
          <w:szCs w:val="24"/>
        </w:rPr>
        <w:t>e School Department                                                                                                                                                                                     HEKASI 6</w:t>
      </w:r>
    </w:p>
    <w:p w:rsidR="00FB2D00" w:rsidRPr="00703B95" w:rsidRDefault="00681A4E" w:rsidP="00377E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Handout bilang 5</w:t>
      </w:r>
    </w:p>
    <w:p w:rsidR="00FB2D00" w:rsidRPr="00703B95" w:rsidRDefault="00852C42" w:rsidP="00377E78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PAMAHALAAN</w:t>
      </w:r>
    </w:p>
    <w:p w:rsidR="00703B95" w:rsidRPr="009E70D9" w:rsidRDefault="00703B95" w:rsidP="00377E78">
      <w:pPr>
        <w:jc w:val="both"/>
        <w:rPr>
          <w:sz w:val="24"/>
          <w:szCs w:val="24"/>
        </w:rPr>
      </w:pPr>
    </w:p>
    <w:p w:rsidR="00703B95" w:rsidRDefault="00703B95" w:rsidP="00377E7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Ang Pamahalaan at Mamamayan para sa Kabutihan ng Bansa</w:t>
      </w:r>
    </w:p>
    <w:p w:rsidR="00377E78" w:rsidRDefault="00377E78" w:rsidP="00377E78">
      <w:pPr>
        <w:jc w:val="both"/>
        <w:rPr>
          <w:sz w:val="24"/>
          <w:szCs w:val="24"/>
        </w:rPr>
      </w:pPr>
      <w:r w:rsidRPr="00377E78">
        <w:rPr>
          <w:sz w:val="24"/>
          <w:szCs w:val="24"/>
        </w:rPr>
        <w:tab/>
        <w:t xml:space="preserve">Ang </w:t>
      </w:r>
      <w:r w:rsidRPr="00377E78">
        <w:rPr>
          <w:b/>
          <w:i/>
          <w:sz w:val="24"/>
          <w:szCs w:val="24"/>
        </w:rPr>
        <w:t>pamahalaan o gobyerno</w:t>
      </w:r>
      <w:r>
        <w:rPr>
          <w:sz w:val="24"/>
          <w:szCs w:val="24"/>
        </w:rPr>
        <w:t xml:space="preserve"> ay ang sistema ng pamamalakad ng isang bansa. Pangunahing tungkulin nito na paglingkuran at pangalagaan ang sambayanan, gabayan ang lahat ng mga gawain ng tao. </w:t>
      </w:r>
    </w:p>
    <w:p w:rsidR="00993E31" w:rsidRDefault="00944A10" w:rsidP="00377E7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494030</wp:posOffset>
            </wp:positionV>
            <wp:extent cx="1095375" cy="1095375"/>
            <wp:effectExtent l="19050" t="0" r="9525" b="0"/>
            <wp:wrapTight wrapText="bothSides">
              <wp:wrapPolygon edited="0">
                <wp:start x="7137" y="0"/>
                <wp:lineTo x="4508" y="1127"/>
                <wp:lineTo x="0" y="4883"/>
                <wp:lineTo x="-376" y="13523"/>
                <wp:lineTo x="1503" y="18031"/>
                <wp:lineTo x="1878" y="18407"/>
                <wp:lineTo x="6386" y="21412"/>
                <wp:lineTo x="7137" y="21412"/>
                <wp:lineTo x="14275" y="21412"/>
                <wp:lineTo x="15026" y="21412"/>
                <wp:lineTo x="19534" y="18407"/>
                <wp:lineTo x="19910" y="18031"/>
                <wp:lineTo x="21788" y="13523"/>
                <wp:lineTo x="21788" y="7889"/>
                <wp:lineTo x="21412" y="5259"/>
                <wp:lineTo x="16904" y="1127"/>
                <wp:lineTo x="14275" y="0"/>
                <wp:lineTo x="7137" y="0"/>
              </wp:wrapPolygon>
            </wp:wrapTight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541655</wp:posOffset>
            </wp:positionV>
            <wp:extent cx="1581150" cy="2190750"/>
            <wp:effectExtent l="19050" t="0" r="0" b="0"/>
            <wp:wrapTight wrapText="bothSides">
              <wp:wrapPolygon edited="0">
                <wp:start x="-260" y="0"/>
                <wp:lineTo x="-260" y="21412"/>
                <wp:lineTo x="21600" y="21412"/>
                <wp:lineTo x="21600" y="0"/>
                <wp:lineTo x="-260" y="0"/>
              </wp:wrapPolygon>
            </wp:wrapTight>
            <wp:docPr id="3" name="Picture 2" descr="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E31">
        <w:rPr>
          <w:sz w:val="24"/>
          <w:szCs w:val="24"/>
        </w:rPr>
        <w:tab/>
        <w:t>Mahalaga ang pamahalaan sa isang estado. Ang ilang mahahalagang tungkuling ginagampaan nito ay ang sumusunod:</w:t>
      </w:r>
    </w:p>
    <w:p w:rsidR="00993E31" w:rsidRDefault="00993E31" w:rsidP="00993E3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Pangagalaga at pagpapanatili ng katatagan at katahimikan ng isang bansa</w:t>
      </w:r>
    </w:p>
    <w:p w:rsidR="00993E31" w:rsidRDefault="00993E31" w:rsidP="00993E3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Pagpapaunlad ng kabuhayan at kaunlaran ng bansa</w:t>
      </w:r>
    </w:p>
    <w:p w:rsidR="00993E31" w:rsidRDefault="00944A10" w:rsidP="00993E3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216535</wp:posOffset>
            </wp:positionV>
            <wp:extent cx="1323975" cy="1095375"/>
            <wp:effectExtent l="19050" t="0" r="9525" b="0"/>
            <wp:wrapTight wrapText="bothSides">
              <wp:wrapPolygon edited="0">
                <wp:start x="-311" y="0"/>
                <wp:lineTo x="-311" y="21412"/>
                <wp:lineTo x="21755" y="21412"/>
                <wp:lineTo x="21755" y="0"/>
                <wp:lineTo x="-311" y="0"/>
              </wp:wrapPolygon>
            </wp:wrapTight>
            <wp:docPr id="4" name="Picture 3" descr="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E31">
        <w:rPr>
          <w:sz w:val="24"/>
          <w:szCs w:val="24"/>
        </w:rPr>
        <w:t>Pagpapabuti ng panlipunang kalagayan ng mamamayan</w:t>
      </w:r>
    </w:p>
    <w:p w:rsidR="00377E78" w:rsidRDefault="00377E78" w:rsidP="00377E78">
      <w:pPr>
        <w:jc w:val="both"/>
        <w:rPr>
          <w:sz w:val="24"/>
          <w:szCs w:val="24"/>
        </w:rPr>
      </w:pPr>
    </w:p>
    <w:p w:rsidR="00944A10" w:rsidRDefault="00944A10" w:rsidP="00377E78">
      <w:pPr>
        <w:jc w:val="both"/>
        <w:rPr>
          <w:b/>
          <w:sz w:val="28"/>
          <w:szCs w:val="24"/>
        </w:rPr>
      </w:pPr>
    </w:p>
    <w:p w:rsidR="00944A10" w:rsidRDefault="00944A10" w:rsidP="00377E78">
      <w:pPr>
        <w:jc w:val="both"/>
        <w:rPr>
          <w:b/>
          <w:sz w:val="28"/>
          <w:szCs w:val="24"/>
        </w:rPr>
      </w:pPr>
    </w:p>
    <w:p w:rsidR="00377E78" w:rsidRPr="00703B95" w:rsidRDefault="00377E78" w:rsidP="00377E78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Ang mga U</w:t>
      </w:r>
      <w:r w:rsidR="00DB69E2" w:rsidRPr="00703B95">
        <w:rPr>
          <w:b/>
          <w:sz w:val="28"/>
          <w:szCs w:val="24"/>
        </w:rPr>
        <w:t>ri ng Pamahalaan</w:t>
      </w:r>
    </w:p>
    <w:p w:rsidR="00DB69E2" w:rsidRPr="007866B5" w:rsidRDefault="00DB69E2" w:rsidP="00377E78">
      <w:pPr>
        <w:jc w:val="both"/>
        <w:rPr>
          <w:b/>
          <w:i/>
          <w:sz w:val="24"/>
          <w:szCs w:val="24"/>
        </w:rPr>
      </w:pPr>
      <w:r w:rsidRPr="007866B5">
        <w:rPr>
          <w:b/>
          <w:i/>
          <w:sz w:val="24"/>
          <w:szCs w:val="24"/>
        </w:rPr>
        <w:t>Ayon sa lawak ng Kapangyarihan:</w:t>
      </w:r>
    </w:p>
    <w:p w:rsidR="00DB69E2" w:rsidRPr="007866B5" w:rsidRDefault="00DB69E2" w:rsidP="00377E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Unitaryo – </w:t>
      </w:r>
      <w:r w:rsidRPr="007866B5">
        <w:rPr>
          <w:sz w:val="24"/>
          <w:szCs w:val="24"/>
        </w:rPr>
        <w:t>Pamahalaang Sentral</w:t>
      </w:r>
      <w:r w:rsidR="007866B5" w:rsidRPr="007866B5">
        <w:rPr>
          <w:sz w:val="24"/>
          <w:szCs w:val="24"/>
        </w:rPr>
        <w:t xml:space="preserve"> (ang mga batas na nagmumula sa Pamahalaang Pambansa ay siya ring ipinatutupad ng Pamahalaang L</w:t>
      </w:r>
      <w:r w:rsidR="007866B5">
        <w:rPr>
          <w:sz w:val="24"/>
          <w:szCs w:val="24"/>
        </w:rPr>
        <w:t>o</w:t>
      </w:r>
      <w:r w:rsidR="007866B5" w:rsidRPr="007866B5">
        <w:rPr>
          <w:sz w:val="24"/>
          <w:szCs w:val="24"/>
        </w:rPr>
        <w:t>kal). Halimbawa nito ay ang Pilipinas, may isang batas na umiiral na dapat sundin ng lahat.</w:t>
      </w:r>
    </w:p>
    <w:p w:rsidR="007866B5" w:rsidRDefault="007866B5" w:rsidP="00377E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Pederal – </w:t>
      </w:r>
      <w:r>
        <w:rPr>
          <w:sz w:val="24"/>
          <w:szCs w:val="24"/>
        </w:rPr>
        <w:t>M</w:t>
      </w:r>
      <w:r w:rsidRPr="007866B5">
        <w:rPr>
          <w:sz w:val="24"/>
          <w:szCs w:val="24"/>
        </w:rPr>
        <w:t>ay paghahati ng kapangyarihan ang lokal at sentral na pamahalaan.</w:t>
      </w:r>
      <w:r>
        <w:rPr>
          <w:b/>
          <w:sz w:val="24"/>
          <w:szCs w:val="24"/>
        </w:rPr>
        <w:t xml:space="preserve"> </w:t>
      </w:r>
      <w:r w:rsidRPr="007866B5">
        <w:rPr>
          <w:sz w:val="24"/>
          <w:szCs w:val="24"/>
        </w:rPr>
        <w:t xml:space="preserve">Halimbawa nito ay ang </w:t>
      </w:r>
      <w:r w:rsidRPr="007866B5">
        <w:rPr>
          <w:i/>
          <w:sz w:val="24"/>
          <w:szCs w:val="24"/>
        </w:rPr>
        <w:t>Federal Government</w:t>
      </w:r>
      <w:r w:rsidRPr="007866B5">
        <w:rPr>
          <w:sz w:val="24"/>
          <w:szCs w:val="24"/>
        </w:rPr>
        <w:t xml:space="preserve"> ng </w:t>
      </w:r>
      <w:r w:rsidRPr="007866B5">
        <w:rPr>
          <w:i/>
          <w:sz w:val="24"/>
          <w:szCs w:val="24"/>
        </w:rPr>
        <w:t>America</w:t>
      </w:r>
      <w:r w:rsidRPr="007866B5">
        <w:rPr>
          <w:sz w:val="24"/>
          <w:szCs w:val="24"/>
        </w:rPr>
        <w:t xml:space="preserve"> kung saan may mga batas na ipinatutupad sa isang estado o </w:t>
      </w:r>
      <w:r w:rsidRPr="00FF5205">
        <w:rPr>
          <w:i/>
          <w:sz w:val="24"/>
          <w:szCs w:val="24"/>
        </w:rPr>
        <w:t xml:space="preserve">state </w:t>
      </w:r>
      <w:r w:rsidRPr="007866B5">
        <w:rPr>
          <w:sz w:val="24"/>
          <w:szCs w:val="24"/>
        </w:rPr>
        <w:t>na m</w:t>
      </w:r>
      <w:r w:rsidR="00FF5205">
        <w:rPr>
          <w:sz w:val="24"/>
          <w:szCs w:val="24"/>
        </w:rPr>
        <w:t>a</w:t>
      </w:r>
      <w:r w:rsidRPr="007866B5">
        <w:rPr>
          <w:sz w:val="24"/>
          <w:szCs w:val="24"/>
        </w:rPr>
        <w:t xml:space="preserve">aaring hindi ipinatutupad sa ibang </w:t>
      </w:r>
      <w:r w:rsidRPr="00FF5205">
        <w:rPr>
          <w:i/>
          <w:sz w:val="24"/>
          <w:szCs w:val="24"/>
        </w:rPr>
        <w:t>state</w:t>
      </w:r>
      <w:r w:rsidRPr="007866B5">
        <w:rPr>
          <w:sz w:val="24"/>
          <w:szCs w:val="24"/>
        </w:rPr>
        <w:t xml:space="preserve">. Ngunit lahat ng batas na ipinatutupad sa bawat </w:t>
      </w:r>
      <w:r w:rsidR="00FF5205" w:rsidRPr="00FF5205">
        <w:rPr>
          <w:i/>
          <w:sz w:val="24"/>
          <w:szCs w:val="24"/>
        </w:rPr>
        <w:t>state</w:t>
      </w:r>
      <w:r w:rsidRPr="007866B5">
        <w:rPr>
          <w:sz w:val="24"/>
          <w:szCs w:val="24"/>
        </w:rPr>
        <w:t xml:space="preserve"> ay dapat hindi lalabag sa mga batas ng sentral na pamahalaan.</w:t>
      </w:r>
    </w:p>
    <w:p w:rsidR="00944A10" w:rsidRDefault="00944A10" w:rsidP="00377E78">
      <w:pPr>
        <w:jc w:val="both"/>
        <w:rPr>
          <w:b/>
          <w:i/>
          <w:sz w:val="24"/>
          <w:szCs w:val="24"/>
        </w:rPr>
      </w:pPr>
    </w:p>
    <w:p w:rsidR="007866B5" w:rsidRPr="007866B5" w:rsidRDefault="007866B5" w:rsidP="00377E78">
      <w:pPr>
        <w:jc w:val="both"/>
        <w:rPr>
          <w:b/>
          <w:i/>
          <w:sz w:val="24"/>
          <w:szCs w:val="24"/>
        </w:rPr>
      </w:pPr>
      <w:r w:rsidRPr="007866B5">
        <w:rPr>
          <w:b/>
          <w:i/>
          <w:sz w:val="24"/>
          <w:szCs w:val="24"/>
        </w:rPr>
        <w:lastRenderedPageBreak/>
        <w:t>Ayon sa Ugnayan ng mga Sangay:</w:t>
      </w:r>
    </w:p>
    <w:p w:rsidR="007866B5" w:rsidRDefault="007866B5" w:rsidP="00377E78">
      <w:pPr>
        <w:jc w:val="both"/>
        <w:rPr>
          <w:sz w:val="24"/>
          <w:szCs w:val="24"/>
        </w:rPr>
      </w:pPr>
      <w:r w:rsidRPr="007866B5">
        <w:rPr>
          <w:b/>
          <w:sz w:val="24"/>
          <w:szCs w:val="24"/>
        </w:rPr>
        <w:t>1. Parlamentarya</w:t>
      </w:r>
      <w:r>
        <w:rPr>
          <w:sz w:val="24"/>
          <w:szCs w:val="24"/>
        </w:rPr>
        <w:t xml:space="preserve"> – Tinatawag ding “Gabineteng Pamahalaan” </w:t>
      </w:r>
      <w:r w:rsidR="00377E78">
        <w:rPr>
          <w:sz w:val="24"/>
          <w:szCs w:val="24"/>
        </w:rPr>
        <w:t xml:space="preserve">Ang punong ministro o </w:t>
      </w:r>
      <w:r w:rsidR="00377E78" w:rsidRPr="00FF5205">
        <w:rPr>
          <w:i/>
          <w:sz w:val="24"/>
          <w:szCs w:val="24"/>
        </w:rPr>
        <w:t>prime minister</w:t>
      </w:r>
      <w:r w:rsidR="00377E78">
        <w:rPr>
          <w:sz w:val="24"/>
          <w:szCs w:val="24"/>
        </w:rPr>
        <w:t xml:space="preserve"> ang pinuno ng bansa. Pinamamahalaan ng punong ministro ang bansa sa tulong ng mga gabinete na kanyang hinirang. Ang kapangyarihan ay naha</w:t>
      </w:r>
      <w:r w:rsidR="00FF5205">
        <w:rPr>
          <w:sz w:val="24"/>
          <w:szCs w:val="24"/>
        </w:rPr>
        <w:t xml:space="preserve">hati sa  dalawang sangay. (1) Pinagsanib na </w:t>
      </w:r>
      <w:r w:rsidR="00FF5205" w:rsidRPr="00FF5205">
        <w:rPr>
          <w:sz w:val="24"/>
          <w:szCs w:val="24"/>
          <w:u w:val="single"/>
        </w:rPr>
        <w:t>ehekutibo</w:t>
      </w:r>
      <w:r w:rsidR="00FF5205">
        <w:rPr>
          <w:sz w:val="24"/>
          <w:szCs w:val="24"/>
        </w:rPr>
        <w:t xml:space="preserve"> at (2)</w:t>
      </w:r>
      <w:r w:rsidR="00FF5205" w:rsidRPr="00FF5205">
        <w:rPr>
          <w:sz w:val="24"/>
          <w:szCs w:val="24"/>
          <w:u w:val="single"/>
        </w:rPr>
        <w:t>h</w:t>
      </w:r>
      <w:r w:rsidR="00377E78" w:rsidRPr="00FF5205">
        <w:rPr>
          <w:sz w:val="24"/>
          <w:szCs w:val="24"/>
          <w:u w:val="single"/>
        </w:rPr>
        <w:t>udisyal</w:t>
      </w:r>
      <w:r w:rsidR="00377E78" w:rsidRPr="00FF5205">
        <w:rPr>
          <w:sz w:val="24"/>
          <w:szCs w:val="24"/>
        </w:rPr>
        <w:t xml:space="preserve">. </w:t>
      </w:r>
      <w:r w:rsidR="00377E78">
        <w:rPr>
          <w:sz w:val="24"/>
          <w:szCs w:val="24"/>
        </w:rPr>
        <w:t>Halimbawa ng mga bansang ganito ay Germany, India, Singapore, Italy at iba pa.</w:t>
      </w:r>
    </w:p>
    <w:p w:rsidR="00852C42" w:rsidRDefault="007866B5" w:rsidP="00377E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Presidensyal- </w:t>
      </w:r>
      <w:r>
        <w:rPr>
          <w:sz w:val="24"/>
          <w:szCs w:val="24"/>
        </w:rPr>
        <w:t xml:space="preserve">Nahahati sa tatlong sangay ang pamahalaan: Lehislatibo o tagagawa ng batas; </w:t>
      </w:r>
      <w:r w:rsidR="00282378">
        <w:rPr>
          <w:sz w:val="24"/>
          <w:szCs w:val="24"/>
        </w:rPr>
        <w:t>Ehekutibo o tagapagpatupad ng batas; at Hudisyal o siyang tagapagbigay ng hatol sa mga lumalabag sa batas.</w:t>
      </w:r>
      <w:r w:rsidR="00377E78">
        <w:rPr>
          <w:sz w:val="24"/>
          <w:szCs w:val="24"/>
        </w:rPr>
        <w:t xml:space="preserve"> Halimbawa ng mga bansang may ganitong uri ng pamahalaan ay ang Pilipinas, United States, </w:t>
      </w:r>
      <w:r w:rsidR="0058676E">
        <w:rPr>
          <w:sz w:val="24"/>
          <w:szCs w:val="24"/>
        </w:rPr>
        <w:t>Pakistan, France, at iba pa.</w:t>
      </w:r>
    </w:p>
    <w:p w:rsidR="00323227" w:rsidRPr="00323227" w:rsidRDefault="00323227" w:rsidP="00377E78">
      <w:pPr>
        <w:jc w:val="both"/>
        <w:rPr>
          <w:sz w:val="24"/>
          <w:szCs w:val="24"/>
        </w:rPr>
      </w:pPr>
    </w:p>
    <w:p w:rsidR="00282378" w:rsidRPr="00282378" w:rsidRDefault="00282378" w:rsidP="00377E78">
      <w:pPr>
        <w:jc w:val="both"/>
        <w:rPr>
          <w:b/>
          <w:i/>
          <w:sz w:val="24"/>
          <w:szCs w:val="24"/>
        </w:rPr>
      </w:pPr>
      <w:r w:rsidRPr="00282378">
        <w:rPr>
          <w:b/>
          <w:i/>
          <w:sz w:val="24"/>
          <w:szCs w:val="24"/>
        </w:rPr>
        <w:t>Ayon sa bilang ng may Hawak ng Kapangyarihang Mamuno:</w:t>
      </w:r>
    </w:p>
    <w:p w:rsidR="00282378" w:rsidRPr="00282378" w:rsidRDefault="00282378" w:rsidP="00377E78">
      <w:pPr>
        <w:spacing w:after="0" w:line="240" w:lineRule="auto"/>
        <w:jc w:val="both"/>
        <w:rPr>
          <w:b/>
          <w:sz w:val="24"/>
          <w:szCs w:val="24"/>
        </w:rPr>
      </w:pPr>
      <w:r w:rsidRPr="00282378">
        <w:rPr>
          <w:b/>
          <w:sz w:val="24"/>
          <w:szCs w:val="24"/>
        </w:rPr>
        <w:t>1. Pamahalaang nasa iisang tao ang kapangyarihan:</w:t>
      </w:r>
    </w:p>
    <w:p w:rsidR="00282378" w:rsidRPr="00703B95" w:rsidRDefault="00282378" w:rsidP="00377E78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03B95">
        <w:rPr>
          <w:b/>
          <w:sz w:val="24"/>
          <w:szCs w:val="24"/>
        </w:rPr>
        <w:t xml:space="preserve">A. Monarkiya  </w:t>
      </w:r>
    </w:p>
    <w:p w:rsidR="00282378" w:rsidRDefault="00282378" w:rsidP="00377E78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FF5205">
        <w:rPr>
          <w:sz w:val="24"/>
          <w:szCs w:val="24"/>
          <w:u w:val="single"/>
        </w:rPr>
        <w:t>Ganap na Monakiya</w:t>
      </w:r>
      <w:r>
        <w:rPr>
          <w:sz w:val="24"/>
          <w:szCs w:val="24"/>
        </w:rPr>
        <w:t xml:space="preserve"> – Pinamumunuan ng Hari,  Reyna o Emperador. Anumang utos o batas </w:t>
      </w:r>
    </w:p>
    <w:p w:rsidR="0058676E" w:rsidRDefault="00282378" w:rsidP="00377E78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ang kanilang sabihin ang siyang ipatutupad. </w:t>
      </w:r>
      <w:r w:rsidR="0058676E">
        <w:rPr>
          <w:sz w:val="24"/>
          <w:szCs w:val="24"/>
        </w:rPr>
        <w:t xml:space="preserve">Halimbawa nito ang </w:t>
      </w:r>
    </w:p>
    <w:p w:rsidR="00282378" w:rsidRDefault="0058676E" w:rsidP="00377E78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bansang Brunei darusallem, Saudi Arabia, Qatar at iba pa. </w:t>
      </w:r>
    </w:p>
    <w:p w:rsidR="00282378" w:rsidRDefault="00282378" w:rsidP="00377E78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FF5205">
        <w:rPr>
          <w:sz w:val="24"/>
          <w:szCs w:val="24"/>
          <w:u w:val="single"/>
        </w:rPr>
        <w:t>Limitadong Monarkiya / Monarkiyang Konstitusyunal</w:t>
      </w:r>
      <w:r w:rsidR="00FF5205">
        <w:rPr>
          <w:sz w:val="24"/>
          <w:szCs w:val="24"/>
        </w:rPr>
        <w:t xml:space="preserve"> – Ang kapangyarihan ng Hari, R</w:t>
      </w:r>
      <w:r>
        <w:rPr>
          <w:sz w:val="24"/>
          <w:szCs w:val="24"/>
        </w:rPr>
        <w:t xml:space="preserve">eyna, o </w:t>
      </w:r>
    </w:p>
    <w:p w:rsidR="00282378" w:rsidRDefault="00282378" w:rsidP="00377E78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Emperador ay limitado lamang sapagkat mayroon din silang </w:t>
      </w:r>
    </w:p>
    <w:p w:rsidR="0058676E" w:rsidRDefault="00282378" w:rsidP="00377E78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konstitusyon na na dapat ipatupad at sundin. </w:t>
      </w:r>
      <w:r w:rsidR="0058676E">
        <w:rPr>
          <w:sz w:val="24"/>
          <w:szCs w:val="24"/>
        </w:rPr>
        <w:t xml:space="preserve">Halimbawa nito ang mga </w:t>
      </w:r>
    </w:p>
    <w:p w:rsidR="00282378" w:rsidRDefault="0058676E" w:rsidP="00377E78">
      <w:pPr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bansang United Kingdom, Japan, Belgium. Spain, Malaysia, at iba pa.</w:t>
      </w:r>
    </w:p>
    <w:p w:rsidR="00FF5205" w:rsidRDefault="00282378" w:rsidP="00377E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3B95">
        <w:rPr>
          <w:b/>
          <w:sz w:val="24"/>
          <w:szCs w:val="24"/>
        </w:rPr>
        <w:t>B. Tyranny –</w:t>
      </w:r>
      <w:r w:rsidR="00FF5205">
        <w:rPr>
          <w:sz w:val="24"/>
          <w:szCs w:val="24"/>
        </w:rPr>
        <w:t xml:space="preserve"> Pinamumunuan ng isang sakim o makasariling lider </w:t>
      </w:r>
      <w:r>
        <w:rPr>
          <w:sz w:val="24"/>
          <w:szCs w:val="24"/>
        </w:rPr>
        <w:t xml:space="preserve">kung saan pinarurusahan niya ang </w:t>
      </w:r>
    </w:p>
    <w:p w:rsidR="00282378" w:rsidRDefault="00FF5205" w:rsidP="00377E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282378">
        <w:rPr>
          <w:sz w:val="24"/>
          <w:szCs w:val="24"/>
        </w:rPr>
        <w:t xml:space="preserve">mga hindi sumusunod sa kanyang utos. </w:t>
      </w:r>
    </w:p>
    <w:p w:rsidR="00282378" w:rsidRDefault="00282378" w:rsidP="00377E78">
      <w:pPr>
        <w:spacing w:after="0" w:line="240" w:lineRule="auto"/>
        <w:jc w:val="both"/>
        <w:rPr>
          <w:sz w:val="24"/>
          <w:szCs w:val="24"/>
        </w:rPr>
      </w:pPr>
    </w:p>
    <w:p w:rsidR="00282378" w:rsidRPr="00703B95" w:rsidRDefault="00282378" w:rsidP="00377E78">
      <w:pPr>
        <w:spacing w:after="0" w:line="240" w:lineRule="auto"/>
        <w:jc w:val="both"/>
        <w:rPr>
          <w:b/>
          <w:sz w:val="24"/>
          <w:szCs w:val="24"/>
        </w:rPr>
      </w:pPr>
      <w:r w:rsidRPr="00703B95">
        <w:rPr>
          <w:b/>
          <w:sz w:val="24"/>
          <w:szCs w:val="24"/>
        </w:rPr>
        <w:t>2. Pamahalaang nasa iilangtao ang kapangyarihan:</w:t>
      </w:r>
    </w:p>
    <w:p w:rsidR="00282378" w:rsidRDefault="00282378" w:rsidP="00377E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3B95">
        <w:rPr>
          <w:b/>
          <w:sz w:val="24"/>
          <w:szCs w:val="24"/>
        </w:rPr>
        <w:t xml:space="preserve">A. </w:t>
      </w:r>
      <w:r w:rsidR="00703B95" w:rsidRPr="00703B95">
        <w:rPr>
          <w:b/>
          <w:sz w:val="24"/>
          <w:szCs w:val="24"/>
        </w:rPr>
        <w:t>Aristokrasya</w:t>
      </w:r>
      <w:r w:rsidR="00703B95">
        <w:rPr>
          <w:sz w:val="24"/>
          <w:szCs w:val="24"/>
        </w:rPr>
        <w:t xml:space="preserve"> – Pinamumunuan ng </w:t>
      </w:r>
      <w:r w:rsidR="0058676E">
        <w:rPr>
          <w:sz w:val="24"/>
          <w:szCs w:val="24"/>
        </w:rPr>
        <w:t xml:space="preserve">maharlika, pili </w:t>
      </w:r>
      <w:r w:rsidR="00703B95">
        <w:rPr>
          <w:sz w:val="24"/>
          <w:szCs w:val="24"/>
        </w:rPr>
        <w:t>na nabibilang sa mataas na</w:t>
      </w:r>
      <w:r w:rsidR="0058676E">
        <w:rPr>
          <w:sz w:val="24"/>
          <w:szCs w:val="24"/>
        </w:rPr>
        <w:t xml:space="preserve"> uri ng lipunan.</w:t>
      </w:r>
    </w:p>
    <w:p w:rsidR="00703B95" w:rsidRDefault="00703B95" w:rsidP="00377E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3B95">
        <w:rPr>
          <w:b/>
          <w:sz w:val="24"/>
          <w:szCs w:val="24"/>
        </w:rPr>
        <w:t>B. Oligar</w:t>
      </w:r>
      <w:r w:rsidR="008A784E">
        <w:rPr>
          <w:b/>
          <w:sz w:val="24"/>
          <w:szCs w:val="24"/>
        </w:rPr>
        <w:t>k</w:t>
      </w:r>
      <w:r w:rsidRPr="00703B95">
        <w:rPr>
          <w:b/>
          <w:sz w:val="24"/>
          <w:szCs w:val="24"/>
        </w:rPr>
        <w:t>iya</w:t>
      </w:r>
      <w:r>
        <w:rPr>
          <w:sz w:val="24"/>
          <w:szCs w:val="24"/>
        </w:rPr>
        <w:t xml:space="preserve"> –</w:t>
      </w:r>
      <w:r w:rsidR="0058676E">
        <w:rPr>
          <w:sz w:val="24"/>
          <w:szCs w:val="24"/>
        </w:rPr>
        <w:t xml:space="preserve"> Pinamumunuan ng maimpluwensya o nangingibabaw na angkan</w:t>
      </w:r>
      <w:r>
        <w:rPr>
          <w:sz w:val="24"/>
          <w:szCs w:val="24"/>
        </w:rPr>
        <w:t>.</w:t>
      </w:r>
    </w:p>
    <w:p w:rsidR="00703B95" w:rsidRDefault="00703B95" w:rsidP="00377E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3B95">
        <w:rPr>
          <w:b/>
          <w:sz w:val="24"/>
          <w:szCs w:val="24"/>
        </w:rPr>
        <w:t>C. Plutokra</w:t>
      </w:r>
      <w:r w:rsidR="008A784E">
        <w:rPr>
          <w:b/>
          <w:sz w:val="24"/>
          <w:szCs w:val="24"/>
        </w:rPr>
        <w:t>sya</w:t>
      </w:r>
      <w:r>
        <w:rPr>
          <w:sz w:val="24"/>
          <w:szCs w:val="24"/>
        </w:rPr>
        <w:t xml:space="preserve"> – Pinamumunuan ng pinakamayayamang indibidwal.</w:t>
      </w:r>
    </w:p>
    <w:p w:rsidR="0058676E" w:rsidRDefault="0058676E" w:rsidP="00377E78">
      <w:pPr>
        <w:spacing w:after="0" w:line="240" w:lineRule="auto"/>
        <w:jc w:val="both"/>
        <w:rPr>
          <w:sz w:val="24"/>
          <w:szCs w:val="24"/>
        </w:rPr>
      </w:pPr>
    </w:p>
    <w:p w:rsidR="00703B95" w:rsidRPr="0058676E" w:rsidRDefault="00703B95" w:rsidP="00377E78">
      <w:pPr>
        <w:spacing w:after="0" w:line="240" w:lineRule="auto"/>
        <w:jc w:val="both"/>
        <w:rPr>
          <w:b/>
          <w:sz w:val="24"/>
          <w:szCs w:val="24"/>
        </w:rPr>
      </w:pPr>
      <w:r w:rsidRPr="0058676E">
        <w:rPr>
          <w:b/>
          <w:sz w:val="24"/>
          <w:szCs w:val="24"/>
        </w:rPr>
        <w:t>3. Pamahalaang nasa nakararami ang kapangyarihan:</w:t>
      </w:r>
    </w:p>
    <w:p w:rsidR="00703B95" w:rsidRDefault="00703B95" w:rsidP="00377E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3B95">
        <w:rPr>
          <w:b/>
          <w:sz w:val="24"/>
          <w:szCs w:val="24"/>
        </w:rPr>
        <w:t>A. Tuwirang Demokrasya</w:t>
      </w:r>
      <w:r>
        <w:rPr>
          <w:sz w:val="24"/>
          <w:szCs w:val="24"/>
        </w:rPr>
        <w:t xml:space="preserve"> – Tinatawag ding dalisay o purong demikrasya dahil dito ay direktang </w:t>
      </w:r>
    </w:p>
    <w:p w:rsidR="00703B95" w:rsidRDefault="00703B95" w:rsidP="00377E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pinamamahalaan ng mga tao ang kanilang sarili. </w:t>
      </w:r>
    </w:p>
    <w:p w:rsidR="00703B95" w:rsidRDefault="00703B95" w:rsidP="00377E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3B95">
        <w:rPr>
          <w:b/>
          <w:sz w:val="24"/>
          <w:szCs w:val="24"/>
        </w:rPr>
        <w:t>B. Di-tuwirangDemokrasya</w:t>
      </w:r>
      <w:r>
        <w:rPr>
          <w:sz w:val="24"/>
          <w:szCs w:val="24"/>
        </w:rPr>
        <w:t xml:space="preserve">- tinatawag ding Representatibo o Republikanong Demikrasya dahil ito ay </w:t>
      </w:r>
    </w:p>
    <w:p w:rsidR="00703B95" w:rsidRDefault="00703B95" w:rsidP="00377E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pamahalaang may representante na inihalal ng ma mamamayan upang </w:t>
      </w:r>
    </w:p>
    <w:p w:rsidR="00703B95" w:rsidRDefault="00703B95" w:rsidP="00377E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manuno sa isang bansa.</w:t>
      </w:r>
    </w:p>
    <w:p w:rsidR="00703B95" w:rsidRDefault="00703B95" w:rsidP="00377E78">
      <w:pPr>
        <w:spacing w:after="0" w:line="240" w:lineRule="auto"/>
        <w:jc w:val="both"/>
        <w:rPr>
          <w:sz w:val="24"/>
          <w:szCs w:val="24"/>
        </w:rPr>
      </w:pPr>
    </w:p>
    <w:p w:rsidR="00323227" w:rsidRDefault="00323227" w:rsidP="00377E78">
      <w:pPr>
        <w:spacing w:after="0" w:line="240" w:lineRule="auto"/>
        <w:jc w:val="both"/>
        <w:rPr>
          <w:sz w:val="24"/>
          <w:szCs w:val="24"/>
        </w:rPr>
      </w:pPr>
    </w:p>
    <w:p w:rsidR="00F13801" w:rsidRDefault="00F13801" w:rsidP="00F13801">
      <w:pPr>
        <w:jc w:val="both"/>
        <w:rPr>
          <w:sz w:val="24"/>
          <w:szCs w:val="24"/>
        </w:rPr>
      </w:pPr>
    </w:p>
    <w:p w:rsidR="00F13801" w:rsidRPr="00F13801" w:rsidRDefault="00F13801" w:rsidP="00F13801">
      <w:pPr>
        <w:jc w:val="both"/>
        <w:rPr>
          <w:sz w:val="24"/>
          <w:szCs w:val="24"/>
        </w:rPr>
      </w:pPr>
    </w:p>
    <w:p w:rsidR="009E70D9" w:rsidRDefault="009E70D9" w:rsidP="00377E78">
      <w:pPr>
        <w:jc w:val="both"/>
        <w:rPr>
          <w:i/>
          <w:sz w:val="24"/>
          <w:szCs w:val="24"/>
        </w:rPr>
      </w:pPr>
      <w:r w:rsidRPr="0058676E">
        <w:rPr>
          <w:i/>
          <w:sz w:val="24"/>
          <w:szCs w:val="24"/>
        </w:rPr>
        <w:t xml:space="preserve">Sangguniang aklat: </w:t>
      </w:r>
      <w:r w:rsidR="00377E78" w:rsidRPr="0058676E">
        <w:rPr>
          <w:i/>
          <w:sz w:val="24"/>
          <w:szCs w:val="24"/>
        </w:rPr>
        <w:t>Sanlahi 6 pahina 17</w:t>
      </w:r>
      <w:r w:rsidR="008E492D">
        <w:rPr>
          <w:i/>
          <w:sz w:val="24"/>
          <w:szCs w:val="24"/>
        </w:rPr>
        <w:t>4</w:t>
      </w:r>
      <w:r w:rsidR="00377E78" w:rsidRPr="0058676E">
        <w:rPr>
          <w:i/>
          <w:sz w:val="24"/>
          <w:szCs w:val="24"/>
        </w:rPr>
        <w:t>-17</w:t>
      </w:r>
      <w:r w:rsidR="008E492D">
        <w:rPr>
          <w:i/>
          <w:sz w:val="24"/>
          <w:szCs w:val="24"/>
        </w:rPr>
        <w:t>7</w:t>
      </w:r>
    </w:p>
    <w:p w:rsidR="0058676E" w:rsidRPr="001C1428" w:rsidRDefault="0058676E" w:rsidP="0058676E">
      <w:pPr>
        <w:jc w:val="both"/>
        <w:rPr>
          <w:rFonts w:ascii="Matura MT Script Capitals" w:hAnsi="Matura MT Script Capitals"/>
          <w:b/>
          <w:sz w:val="32"/>
          <w:szCs w:val="32"/>
          <w:lang w:val="nb-NO"/>
        </w:rPr>
      </w:pPr>
      <w:r w:rsidRPr="001C1428">
        <w:rPr>
          <w:rFonts w:ascii="Matura MT Script Capitals" w:hAnsi="Matura MT Script Capitals"/>
          <w:b/>
          <w:sz w:val="32"/>
          <w:szCs w:val="32"/>
          <w:lang w:val="nb-NO"/>
        </w:rPr>
        <w:lastRenderedPageBreak/>
        <w:t>Pagsasanay at Pagpapahalaga:</w:t>
      </w:r>
    </w:p>
    <w:p w:rsidR="0058676E" w:rsidRPr="00002BE2" w:rsidRDefault="0058676E" w:rsidP="0058676E">
      <w:pPr>
        <w:numPr>
          <w:ilvl w:val="0"/>
          <w:numId w:val="7"/>
        </w:numPr>
        <w:rPr>
          <w:rFonts w:cs="Calibri"/>
          <w:b/>
          <w:sz w:val="24"/>
          <w:szCs w:val="24"/>
          <w:lang w:val="nb-NO"/>
        </w:rPr>
      </w:pPr>
      <w:r w:rsidRPr="00002BE2">
        <w:rPr>
          <w:rFonts w:cs="Calibri"/>
          <w:b/>
          <w:sz w:val="24"/>
          <w:szCs w:val="24"/>
          <w:lang w:val="nb-NO"/>
        </w:rPr>
        <w:t xml:space="preserve">Piliin sa hanay B ang tinutukoy ng mga paliwanag sa hanay A. </w:t>
      </w:r>
      <w:r w:rsidR="00002BE2" w:rsidRPr="00002BE2">
        <w:rPr>
          <w:rFonts w:cs="Calibri"/>
          <w:b/>
          <w:sz w:val="24"/>
          <w:szCs w:val="24"/>
          <w:lang w:val="nb-NO"/>
        </w:rPr>
        <w:t>Isulat ang titik ng wastong sagot.</w:t>
      </w:r>
    </w:p>
    <w:p w:rsidR="00002BE2" w:rsidRPr="00002BE2" w:rsidRDefault="00002BE2" w:rsidP="00002BE2">
      <w:pPr>
        <w:ind w:left="2520" w:firstLine="360"/>
        <w:rPr>
          <w:rFonts w:cs="Calibri"/>
          <w:sz w:val="24"/>
          <w:szCs w:val="24"/>
          <w:lang w:val="nb-NO"/>
        </w:rPr>
      </w:pPr>
      <w:r w:rsidRPr="00002BE2">
        <w:rPr>
          <w:rFonts w:cs="Calibri"/>
          <w:b/>
          <w:sz w:val="24"/>
          <w:szCs w:val="24"/>
          <w:lang w:val="nb-NO"/>
        </w:rPr>
        <w:t>A</w:t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 w:rsidRPr="00002BE2">
        <w:rPr>
          <w:rFonts w:cs="Calibri"/>
          <w:b/>
          <w:sz w:val="24"/>
          <w:szCs w:val="24"/>
          <w:lang w:val="nb-NO"/>
        </w:rPr>
        <w:t>B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 w:rsidRPr="00002BE2">
        <w:rPr>
          <w:rFonts w:cs="Calibri"/>
          <w:sz w:val="24"/>
          <w:szCs w:val="24"/>
          <w:lang w:val="nb-NO"/>
        </w:rPr>
        <w:t>___</w:t>
      </w:r>
      <w:r>
        <w:rPr>
          <w:rFonts w:cs="Calibri"/>
          <w:sz w:val="24"/>
          <w:szCs w:val="24"/>
          <w:lang w:val="nb-NO"/>
        </w:rPr>
        <w:t>1. Nagmumula sa mga taong naninirahan sa bansa ang</w:t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  <w:t>a. Aristokrasya</w:t>
      </w:r>
    </w:p>
    <w:p w:rsidR="00002BE2" w:rsidRDefault="00FF5205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 xml:space="preserve"> </w:t>
      </w:r>
      <w:r>
        <w:rPr>
          <w:rFonts w:cs="Calibri"/>
          <w:sz w:val="24"/>
          <w:szCs w:val="24"/>
          <w:lang w:val="nb-NO"/>
        </w:rPr>
        <w:tab/>
        <w:t xml:space="preserve">    k</w:t>
      </w:r>
      <w:r w:rsidR="00002BE2">
        <w:rPr>
          <w:rFonts w:cs="Calibri"/>
          <w:sz w:val="24"/>
          <w:szCs w:val="24"/>
          <w:lang w:val="nb-NO"/>
        </w:rPr>
        <w:t>apangyarihan.</w:t>
      </w:r>
      <w:r w:rsidR="00002BE2">
        <w:rPr>
          <w:rFonts w:cs="Calibri"/>
          <w:sz w:val="24"/>
          <w:szCs w:val="24"/>
          <w:lang w:val="nb-NO"/>
        </w:rPr>
        <w:tab/>
      </w:r>
      <w:r w:rsidR="00002BE2">
        <w:rPr>
          <w:rFonts w:cs="Calibri"/>
          <w:sz w:val="24"/>
          <w:szCs w:val="24"/>
          <w:lang w:val="nb-NO"/>
        </w:rPr>
        <w:tab/>
      </w:r>
      <w:r w:rsidR="00002BE2">
        <w:rPr>
          <w:rFonts w:cs="Calibri"/>
          <w:sz w:val="24"/>
          <w:szCs w:val="24"/>
          <w:lang w:val="nb-NO"/>
        </w:rPr>
        <w:tab/>
      </w:r>
      <w:r w:rsidR="00002BE2">
        <w:rPr>
          <w:rFonts w:cs="Calibri"/>
          <w:sz w:val="24"/>
          <w:szCs w:val="24"/>
          <w:lang w:val="nb-NO"/>
        </w:rPr>
        <w:tab/>
      </w:r>
      <w:r w:rsidR="00002BE2">
        <w:rPr>
          <w:rFonts w:cs="Calibri"/>
          <w:sz w:val="24"/>
          <w:szCs w:val="24"/>
          <w:lang w:val="nb-NO"/>
        </w:rPr>
        <w:tab/>
      </w:r>
      <w:r w:rsidR="00002BE2">
        <w:rPr>
          <w:rFonts w:cs="Calibri"/>
          <w:sz w:val="24"/>
          <w:szCs w:val="24"/>
          <w:lang w:val="nb-NO"/>
        </w:rPr>
        <w:tab/>
      </w:r>
      <w:r w:rsidR="00002BE2">
        <w:rPr>
          <w:rFonts w:cs="Calibri"/>
          <w:sz w:val="24"/>
          <w:szCs w:val="24"/>
          <w:lang w:val="nb-NO"/>
        </w:rPr>
        <w:tab/>
      </w:r>
      <w:r w:rsidR="00002BE2">
        <w:rPr>
          <w:rFonts w:cs="Calibri"/>
          <w:sz w:val="24"/>
          <w:szCs w:val="24"/>
          <w:lang w:val="nb-NO"/>
        </w:rPr>
        <w:tab/>
        <w:t>b. Awtoritaryan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>___2. Nahahati lamang sa dalawang sangay ang kapangyarihan.</w:t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  <w:t>c. Demokratiko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>___3. Nasa kamay ng isa o ilang piling mamamayan lamang</w:t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  <w:t>d. Ganap na Monarkiya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 xml:space="preserve">          Ang kapangyarihan.</w:t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  <w:t>e. Monarkiya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>___4. Naisasalin ang kapangyarihan sa pamamagitan ng</w:t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  <w:t xml:space="preserve">f. Monarkiyang 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 xml:space="preserve">          Pagmamana mula sa magulang.</w:t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  <w:t xml:space="preserve">    konstitusyunal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>___5. Ang hari, reyna, o emperador, ang tahasang nagpapalakad</w:t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  <w:t>g. Oligarki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 xml:space="preserve">          Ng ganitong pamahalaan.</w:t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  <w:t>h. Parlamentaryo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>___6. Pinamumunuan ng pinakamayayamang tao sa lipunan</w:t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  <w:t>i. Plutokrata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 xml:space="preserve">           Ang ganitong pamahalaan.</w:t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  <w:t>j. Presidensyal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 xml:space="preserve">___7. Nasa kamay n ilan o sa nangingibabaw na angkan </w:t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</w:r>
      <w:r>
        <w:rPr>
          <w:rFonts w:cs="Calibri"/>
          <w:sz w:val="24"/>
          <w:szCs w:val="24"/>
          <w:lang w:val="nb-NO"/>
        </w:rPr>
        <w:tab/>
        <w:t>k. Republikano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 xml:space="preserve">          ang kapangyarihan.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>___8. Walang kapangyarihan mamahala ang hari, reyna, o emperador.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>___9. Pinamumunuan ng isang maharlika, pili o pribilehiyadong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 xml:space="preserve">          Mataas na uri ng tao sa lipunan, ang ganitong pamahalaan.</w:t>
      </w:r>
    </w:p>
    <w:p w:rsid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>___10. Sa pamahalaang ito, nahahati sa tatlong sangay ang</w:t>
      </w:r>
    </w:p>
    <w:p w:rsidR="00002BE2" w:rsidRPr="00002BE2" w:rsidRDefault="00002BE2" w:rsidP="00002BE2">
      <w:pPr>
        <w:spacing w:after="0" w:line="240" w:lineRule="auto"/>
        <w:ind w:left="360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 xml:space="preserve">           Kapangyarihang mamahala.</w:t>
      </w:r>
    </w:p>
    <w:p w:rsidR="0058676E" w:rsidRDefault="0058676E" w:rsidP="00002BE2">
      <w:pPr>
        <w:rPr>
          <w:rFonts w:cs="Calibri"/>
          <w:b/>
          <w:sz w:val="24"/>
          <w:szCs w:val="24"/>
          <w:lang w:val="nb-NO"/>
        </w:rPr>
      </w:pPr>
    </w:p>
    <w:p w:rsidR="0058676E" w:rsidRPr="0058676E" w:rsidRDefault="0058676E" w:rsidP="0058676E">
      <w:pPr>
        <w:numPr>
          <w:ilvl w:val="0"/>
          <w:numId w:val="7"/>
        </w:numPr>
        <w:rPr>
          <w:rFonts w:cs="Calibri"/>
          <w:b/>
          <w:sz w:val="24"/>
          <w:szCs w:val="24"/>
          <w:lang w:val="nb-NO"/>
        </w:rPr>
      </w:pPr>
      <w:r w:rsidRPr="0058676E">
        <w:rPr>
          <w:rFonts w:cs="Calibri"/>
          <w:b/>
          <w:sz w:val="24"/>
          <w:szCs w:val="24"/>
          <w:lang w:val="nb-NO"/>
        </w:rPr>
        <w:t xml:space="preserve">Ipahayag ang iyong sariling saloobin o pagpapahalaga hinggil sa isyu o katanungang nakasulat sa loob ng kahon. </w:t>
      </w:r>
    </w:p>
    <w:p w:rsidR="0058676E" w:rsidRDefault="00630E1B" w:rsidP="0058676E">
      <w:pPr>
        <w:rPr>
          <w:rFonts w:cs="Calibri"/>
          <w:b/>
          <w:sz w:val="24"/>
          <w:szCs w:val="24"/>
          <w:lang w:val="nb-NO"/>
        </w:rPr>
      </w:pPr>
      <w:r w:rsidRPr="00630E1B"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.25pt;margin-top:3.2pt;width:458.25pt;height:40.15pt;z-index:251668480" strokeweight="2.5pt">
            <v:textbox>
              <w:txbxContent>
                <w:p w:rsidR="00F13801" w:rsidRPr="001C1428" w:rsidRDefault="00F13801" w:rsidP="0058676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Kung ikaw ay bibigyan ng pagkakataong pumili ng uri ng pamahalaang makabubuti para sa mga mamamayang Pilipino, alin ang pipiliin mo? Bakit?</w:t>
                  </w:r>
                </w:p>
              </w:txbxContent>
            </v:textbox>
          </v:shape>
        </w:pict>
      </w:r>
    </w:p>
    <w:p w:rsidR="00F673E3" w:rsidRDefault="00F673E3" w:rsidP="0058676E">
      <w:pPr>
        <w:rPr>
          <w:rFonts w:cs="Calibri"/>
          <w:b/>
          <w:sz w:val="24"/>
          <w:szCs w:val="24"/>
          <w:lang w:val="nb-NO"/>
        </w:rPr>
      </w:pPr>
    </w:p>
    <w:p w:rsidR="0058676E" w:rsidRDefault="00630E1B" w:rsidP="0058676E">
      <w:pPr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noProof/>
          <w:sz w:val="24"/>
          <w:szCs w:val="24"/>
        </w:rPr>
        <w:pict>
          <v:shape id="_x0000_s1036" type="#_x0000_t202" style="position:absolute;margin-left:41.25pt;margin-top:69.2pt;width:458.25pt;height:24pt;z-index:251669504" strokeweight="2.5pt">
            <v:textbox style="mso-next-textbox:#_x0000_s1036">
              <w:txbxContent>
                <w:p w:rsidR="00F13801" w:rsidRPr="001C1428" w:rsidRDefault="00F13801" w:rsidP="0058676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Bilang kabataang Pilipino, paano ka makatutulong sa pamahalaan?</w:t>
                  </w:r>
                </w:p>
              </w:txbxContent>
            </v:textbox>
          </v:shape>
        </w:pict>
      </w:r>
      <w:r w:rsidR="0058676E">
        <w:rPr>
          <w:rFonts w:cs="Calibri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ADA" w:rsidRDefault="00E36ADA" w:rsidP="0058676E">
      <w:pPr>
        <w:rPr>
          <w:rFonts w:cs="Calibri"/>
          <w:b/>
          <w:sz w:val="24"/>
          <w:szCs w:val="24"/>
          <w:lang w:val="nb-NO"/>
        </w:rPr>
      </w:pPr>
    </w:p>
    <w:p w:rsidR="00E36ADA" w:rsidRDefault="00E36ADA" w:rsidP="00E36ADA">
      <w:pPr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6ADA" w:rsidSect="00FB2D00"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01" w:rsidRDefault="00F13801" w:rsidP="00E426A3">
      <w:pPr>
        <w:spacing w:after="0" w:line="240" w:lineRule="auto"/>
      </w:pPr>
      <w:r>
        <w:separator/>
      </w:r>
    </w:p>
  </w:endnote>
  <w:endnote w:type="continuationSeparator" w:id="1">
    <w:p w:rsidR="00F13801" w:rsidRDefault="00F13801" w:rsidP="00E4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280"/>
      <w:docPartObj>
        <w:docPartGallery w:val="Page Numbers (Bottom of Page)"/>
        <w:docPartUnique/>
      </w:docPartObj>
    </w:sdtPr>
    <w:sdtContent>
      <w:p w:rsidR="00F13801" w:rsidRDefault="00630E1B">
        <w:pPr>
          <w:pStyle w:val="Footer"/>
          <w:jc w:val="right"/>
        </w:pPr>
        <w:fldSimple w:instr=" PAGE   \* MERGEFORMAT ">
          <w:r w:rsidR="00B93DD8">
            <w:rPr>
              <w:noProof/>
            </w:rPr>
            <w:t>3</w:t>
          </w:r>
        </w:fldSimple>
      </w:p>
    </w:sdtContent>
  </w:sdt>
  <w:p w:rsidR="00F13801" w:rsidRDefault="00F138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01" w:rsidRDefault="00F13801" w:rsidP="00E426A3">
      <w:pPr>
        <w:spacing w:after="0" w:line="240" w:lineRule="auto"/>
      </w:pPr>
      <w:r>
        <w:separator/>
      </w:r>
    </w:p>
  </w:footnote>
  <w:footnote w:type="continuationSeparator" w:id="1">
    <w:p w:rsidR="00F13801" w:rsidRDefault="00F13801" w:rsidP="00E4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AC4"/>
    <w:multiLevelType w:val="hybridMultilevel"/>
    <w:tmpl w:val="6C9AF0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F2C7E"/>
    <w:multiLevelType w:val="hybridMultilevel"/>
    <w:tmpl w:val="18D6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16DE"/>
    <w:multiLevelType w:val="hybridMultilevel"/>
    <w:tmpl w:val="C9BAA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621C"/>
    <w:multiLevelType w:val="hybridMultilevel"/>
    <w:tmpl w:val="30D6C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D36D2"/>
    <w:multiLevelType w:val="hybridMultilevel"/>
    <w:tmpl w:val="5FD844C0"/>
    <w:lvl w:ilvl="0" w:tplc="CEF04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B5850"/>
    <w:multiLevelType w:val="hybridMultilevel"/>
    <w:tmpl w:val="5B960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A08A6"/>
    <w:multiLevelType w:val="hybridMultilevel"/>
    <w:tmpl w:val="D3E0D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F0472"/>
    <w:multiLevelType w:val="hybridMultilevel"/>
    <w:tmpl w:val="FEE43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D05BB"/>
    <w:multiLevelType w:val="hybridMultilevel"/>
    <w:tmpl w:val="0714D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B7527"/>
    <w:multiLevelType w:val="hybridMultilevel"/>
    <w:tmpl w:val="598EFF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537A96"/>
    <w:multiLevelType w:val="hybridMultilevel"/>
    <w:tmpl w:val="DC6E1B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BC40D0"/>
    <w:multiLevelType w:val="hybridMultilevel"/>
    <w:tmpl w:val="758E5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5419E"/>
    <w:multiLevelType w:val="hybridMultilevel"/>
    <w:tmpl w:val="0ECE6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158D4"/>
    <w:multiLevelType w:val="hybridMultilevel"/>
    <w:tmpl w:val="2EB65E9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26774E6"/>
    <w:multiLevelType w:val="hybridMultilevel"/>
    <w:tmpl w:val="C8807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53593"/>
    <w:multiLevelType w:val="hybridMultilevel"/>
    <w:tmpl w:val="5D1C6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56F96"/>
    <w:multiLevelType w:val="hybridMultilevel"/>
    <w:tmpl w:val="5AC21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62A7F"/>
    <w:multiLevelType w:val="hybridMultilevel"/>
    <w:tmpl w:val="E9C820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96179"/>
    <w:multiLevelType w:val="hybridMultilevel"/>
    <w:tmpl w:val="46909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E7B6D"/>
    <w:multiLevelType w:val="hybridMultilevel"/>
    <w:tmpl w:val="F10CF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05005"/>
    <w:multiLevelType w:val="hybridMultilevel"/>
    <w:tmpl w:val="13ECC700"/>
    <w:lvl w:ilvl="0" w:tplc="CC08C4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A49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E32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8B7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D3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0ED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872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0DB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C0F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2D6590"/>
    <w:multiLevelType w:val="hybridMultilevel"/>
    <w:tmpl w:val="76CC1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F3312"/>
    <w:multiLevelType w:val="hybridMultilevel"/>
    <w:tmpl w:val="FBC07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A70BA"/>
    <w:multiLevelType w:val="hybridMultilevel"/>
    <w:tmpl w:val="C98C8C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F73CEE"/>
    <w:multiLevelType w:val="hybridMultilevel"/>
    <w:tmpl w:val="6C50A28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23"/>
  </w:num>
  <w:num w:numId="13">
    <w:abstractNumId w:val="21"/>
  </w:num>
  <w:num w:numId="14">
    <w:abstractNumId w:val="0"/>
  </w:num>
  <w:num w:numId="15">
    <w:abstractNumId w:val="17"/>
  </w:num>
  <w:num w:numId="16">
    <w:abstractNumId w:val="14"/>
  </w:num>
  <w:num w:numId="17">
    <w:abstractNumId w:val="16"/>
  </w:num>
  <w:num w:numId="18">
    <w:abstractNumId w:val="13"/>
  </w:num>
  <w:num w:numId="19">
    <w:abstractNumId w:val="7"/>
  </w:num>
  <w:num w:numId="20">
    <w:abstractNumId w:val="18"/>
  </w:num>
  <w:num w:numId="21">
    <w:abstractNumId w:val="11"/>
  </w:num>
  <w:num w:numId="22">
    <w:abstractNumId w:val="2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D00"/>
    <w:rsid w:val="00002BE2"/>
    <w:rsid w:val="00111E19"/>
    <w:rsid w:val="00116B94"/>
    <w:rsid w:val="00223B2C"/>
    <w:rsid w:val="00250059"/>
    <w:rsid w:val="00282378"/>
    <w:rsid w:val="00283B72"/>
    <w:rsid w:val="002E639F"/>
    <w:rsid w:val="00323227"/>
    <w:rsid w:val="003774BB"/>
    <w:rsid w:val="00377E78"/>
    <w:rsid w:val="003820D8"/>
    <w:rsid w:val="003A779E"/>
    <w:rsid w:val="003B0EE0"/>
    <w:rsid w:val="00420C41"/>
    <w:rsid w:val="00457595"/>
    <w:rsid w:val="004B23D2"/>
    <w:rsid w:val="004F4ACA"/>
    <w:rsid w:val="0053078C"/>
    <w:rsid w:val="0058676E"/>
    <w:rsid w:val="005B00F2"/>
    <w:rsid w:val="005C317D"/>
    <w:rsid w:val="00616441"/>
    <w:rsid w:val="00630E1B"/>
    <w:rsid w:val="0068131C"/>
    <w:rsid w:val="00681A4E"/>
    <w:rsid w:val="00703B95"/>
    <w:rsid w:val="00755521"/>
    <w:rsid w:val="007744CF"/>
    <w:rsid w:val="007866B5"/>
    <w:rsid w:val="007E6CBC"/>
    <w:rsid w:val="00837D1A"/>
    <w:rsid w:val="00852C42"/>
    <w:rsid w:val="008A49BF"/>
    <w:rsid w:val="008A784E"/>
    <w:rsid w:val="008E492D"/>
    <w:rsid w:val="009069F9"/>
    <w:rsid w:val="00944A10"/>
    <w:rsid w:val="009706F1"/>
    <w:rsid w:val="00993E31"/>
    <w:rsid w:val="009C277A"/>
    <w:rsid w:val="009E6408"/>
    <w:rsid w:val="009E70D9"/>
    <w:rsid w:val="00A67CFA"/>
    <w:rsid w:val="00A95F7D"/>
    <w:rsid w:val="00AB55E4"/>
    <w:rsid w:val="00B26614"/>
    <w:rsid w:val="00B93DD8"/>
    <w:rsid w:val="00BA2D09"/>
    <w:rsid w:val="00DB69E2"/>
    <w:rsid w:val="00DD15EB"/>
    <w:rsid w:val="00E36ADA"/>
    <w:rsid w:val="00E426A3"/>
    <w:rsid w:val="00EA6B7E"/>
    <w:rsid w:val="00ED5031"/>
    <w:rsid w:val="00F13801"/>
    <w:rsid w:val="00F43656"/>
    <w:rsid w:val="00F51CD7"/>
    <w:rsid w:val="00F673E3"/>
    <w:rsid w:val="00FB2D00"/>
    <w:rsid w:val="00FD11A2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6A3"/>
  </w:style>
  <w:style w:type="paragraph" w:styleId="Footer">
    <w:name w:val="footer"/>
    <w:basedOn w:val="Normal"/>
    <w:link w:val="FooterChar"/>
    <w:uiPriority w:val="99"/>
    <w:unhideWhenUsed/>
    <w:rsid w:val="00E4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A3"/>
  </w:style>
  <w:style w:type="paragraph" w:styleId="BalloonText">
    <w:name w:val="Balloon Text"/>
    <w:basedOn w:val="Normal"/>
    <w:link w:val="BalloonTextChar"/>
    <w:uiPriority w:val="99"/>
    <w:semiHidden/>
    <w:unhideWhenUsed/>
    <w:rsid w:val="00E4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5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86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9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69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9152-307D-4D71-AE92-9146753B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24</cp:revision>
  <cp:lastPrinted>2011-09-28T00:22:00Z</cp:lastPrinted>
  <dcterms:created xsi:type="dcterms:W3CDTF">2011-05-24T16:10:00Z</dcterms:created>
  <dcterms:modified xsi:type="dcterms:W3CDTF">2011-10-18T06:55:00Z</dcterms:modified>
</cp:coreProperties>
</file>